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AA58">
      <w:pPr>
        <w:widowControl/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学术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海报制作要求</w:t>
      </w:r>
    </w:p>
    <w:p w14:paraId="2F748ADF">
      <w:pPr>
        <w:widowControl/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Academic Poster Production Requirements</w:t>
      </w:r>
    </w:p>
    <w:p w14:paraId="05044723"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8FCCF84">
      <w:pPr>
        <w:spacing w:line="360" w:lineRule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 xml:space="preserve">1.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请确认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海报内容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分属于医药学、农业生命环境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人文社科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理工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类别，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然后使用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主办方设置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的类别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主题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模版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，如图1所示。</w:t>
      </w:r>
    </w:p>
    <w:p w14:paraId="3E0AAC97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Please confirm which category your poster belongs to: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(1)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Medicine and Pharmaceutical Sciences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(2)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Agriculture, Life and Environment Sciences,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(3)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Arts, Humanities and Social Sciences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or (4)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Science and Engineering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 t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 xml:space="preserve">hen use the theme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t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emplate set by the organizer, as shown in Figure 1.</w:t>
      </w:r>
    </w:p>
    <w:p w14:paraId="715E399C">
      <w:pPr>
        <w:pStyle w:val="4"/>
        <w:widowControl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220970" cy="2958465"/>
            <wp:effectExtent l="0" t="0" r="6350" b="13335"/>
            <wp:docPr id="5" name="图片 5" descr="WPS拼图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PS拼图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C427">
      <w:pPr>
        <w:pStyle w:val="4"/>
        <w:widowControl/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医药学类        Medicine and Pharmaceutical Sciences Agriculture</w:t>
      </w:r>
    </w:p>
    <w:p w14:paraId="77819F81">
      <w:pPr>
        <w:pStyle w:val="4"/>
        <w:widowControl/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农业生命环境类  Life and Environment Sciences</w:t>
      </w:r>
    </w:p>
    <w:p w14:paraId="6F477B32">
      <w:pPr>
        <w:pStyle w:val="4"/>
        <w:widowControl/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人文社科类      Arts and Humanities and Social Sciences</w:t>
      </w:r>
    </w:p>
    <w:p w14:paraId="6BF23B87">
      <w:pPr>
        <w:pStyle w:val="4"/>
        <w:widowControl/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理工类          Science and Engineering</w:t>
      </w:r>
    </w:p>
    <w:p w14:paraId="13B8E03B">
      <w:pPr>
        <w:jc w:val="center"/>
        <w:rPr>
          <w:rFonts w:hint="default" w:ascii="Times New Roman" w:hAnsi="Times New Roman" w:eastAsia="黑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图1</w:t>
      </w:r>
      <w:r>
        <w:rPr>
          <w:rFonts w:hint="default" w:ascii="Times New Roman" w:hAnsi="Times New Roman" w:eastAsia="黑体" w:cs="Times New Roman"/>
          <w:b/>
          <w:bCs/>
          <w:szCs w:val="21"/>
          <w:lang w:val="en-US" w:eastAsia="zh-CN"/>
        </w:rPr>
        <w:t xml:space="preserve"> 主题模版</w:t>
      </w:r>
    </w:p>
    <w:p w14:paraId="77261A47">
      <w:pPr>
        <w:jc w:val="center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</w:rPr>
        <w:t>Figure 1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 xml:space="preserve"> Theme Template</w:t>
      </w:r>
    </w:p>
    <w:p w14:paraId="4D0D78CD"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模版链接：https://pan.quark.cn/s/8dc4e34c06a3</w:t>
      </w:r>
    </w:p>
    <w:p w14:paraId="6AB4911E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2.海报整体尺寸：180cm*80cm，主体内容展示部分尺寸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FF0000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FF0000"/>
          <w:kern w:val="0"/>
          <w:sz w:val="28"/>
          <w:szCs w:val="28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FF0000"/>
          <w:kern w:val="0"/>
          <w:sz w:val="28"/>
          <w:szCs w:val="28"/>
        </w:rPr>
        <w:t>cm*80cm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。主体内容部分，版面上下页边距为25mm，左右边距为20mm-50mm，请确保尺寸正确，方便制作及安装，否则将影响您的作品的呈现效果。海报式样参见图2。</w:t>
      </w:r>
    </w:p>
    <w:p w14:paraId="0F8340E9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Overall poster size: 180cm * 80cm, main content display area size: 140cm * 80cm. The top and bottom margins of the main content area are 25mm, and the left and right margins are 20mm-50mm. Please ensure the correct dimensions for ease of production and installation, as incorrect dimensions will affect the presentation of your work. See Figure 2 for poster style.</w:t>
      </w:r>
    </w:p>
    <w:p w14:paraId="5CE80E49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0F98897F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3.建议您使用PowerPoint 或者 PS等软件进行设计，将设计好版面的Poster保存为jpg、tif、bmp、pdf等高清格式。</w:t>
      </w:r>
    </w:p>
    <w:p w14:paraId="67830F3A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We recommend to use PowerPoint or Photoshop for designing your posters. Please save your poster in jpg, tif, bmp, pdf, or other high-definition formats.</w:t>
      </w:r>
    </w:p>
    <w:p w14:paraId="21F1F2DB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192519A8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4. 海报命名为“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学校名称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+类别+学生姓名”，例如“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浙江大学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+医药学类+XXX”。</w:t>
      </w:r>
    </w:p>
    <w:p w14:paraId="0195E4F4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The poster should be named as "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University name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+category+student name", for example, "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Zhejiang University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+Science and Engineering+XXX".</w:t>
      </w:r>
    </w:p>
    <w:p w14:paraId="15715AAD">
      <w:pPr>
        <w:widowControl/>
        <w:jc w:val="center"/>
        <w:rPr>
          <w:rFonts w:hint="default" w:ascii="Times New Roman" w:hAnsi="Times New Roman" w:cs="Times New Roman"/>
        </w:rPr>
      </w:pPr>
    </w:p>
    <w:p w14:paraId="10C8050C">
      <w:pPr>
        <w:widowControl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117975" cy="4032885"/>
            <wp:effectExtent l="0" t="0" r="15875" b="57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88F0A">
      <w:pPr>
        <w:jc w:val="center"/>
        <w:rPr>
          <w:rFonts w:hint="default" w:ascii="Times New Roman" w:hAnsi="Times New Roman" w:eastAsia="黑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</w:rPr>
        <w:t>图2</w:t>
      </w:r>
      <w:r>
        <w:rPr>
          <w:rFonts w:hint="default" w:ascii="Times New Roman" w:hAnsi="Times New Roman" w:eastAsia="黑体" w:cs="Times New Roman"/>
          <w:b/>
          <w:bCs/>
          <w:lang w:val="en-US" w:eastAsia="zh-CN"/>
        </w:rPr>
        <w:t xml:space="preserve"> 海报式样</w:t>
      </w:r>
    </w:p>
    <w:p w14:paraId="690CA23D">
      <w:pPr>
        <w:jc w:val="center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</w:rPr>
        <w:t>Figure 2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 xml:space="preserve"> Example of poster</w:t>
      </w:r>
    </w:p>
    <w:p w14:paraId="3223C7E4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 w14:paraId="48FD2BBD"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FF0000"/>
          <w:sz w:val="28"/>
          <w:szCs w:val="28"/>
        </w:rPr>
        <w:t>操作提示：请调整页面尺寸，并预留页边距</w:t>
      </w:r>
    </w:p>
    <w:p w14:paraId="1E3A9746"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FF0000"/>
          <w:sz w:val="28"/>
          <w:szCs w:val="28"/>
        </w:rPr>
        <w:t>Operation Tip: Please adjust the page size and leave margins.</w:t>
      </w:r>
    </w:p>
    <w:p w14:paraId="63684784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Setting PowerPoint</w:t>
      </w:r>
    </w:p>
    <w:p w14:paraId="48B6554E">
      <w:pPr>
        <w:pStyle w:val="4"/>
        <w:widowControl/>
        <w:numPr>
          <w:ilvl w:val="0"/>
          <w:numId w:val="2"/>
        </w:numPr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打开PPT后，点击“设计”按钮；</w:t>
      </w:r>
    </w:p>
    <w:p w14:paraId="3F2F7B03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Open PowerPoint, click on the "Design" .</w:t>
      </w:r>
    </w:p>
    <w:p w14:paraId="0FC35AE0">
      <w:pPr>
        <w:pStyle w:val="4"/>
        <w:widowControl/>
        <w:numPr>
          <w:ilvl w:val="0"/>
          <w:numId w:val="2"/>
        </w:numPr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更改“幻灯片大小”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 w14:paraId="14AD9F6A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Modify "Slide Size".</w:t>
      </w:r>
    </w:p>
    <w:p w14:paraId="66E4379C">
      <w:pPr>
        <w:pStyle w:val="4"/>
        <w:widowControl/>
        <w:numPr>
          <w:ilvl w:val="0"/>
          <w:numId w:val="2"/>
        </w:numPr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改变宽和高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</w:rPr>
        <w:t>80cm*1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</w:rPr>
        <w:t>cm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，注意单位为厘米；</w:t>
      </w:r>
    </w:p>
    <w:p w14:paraId="279D48DC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Adjust the width and height 80cm*1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cm, ensuring the units are in cm.</w:t>
      </w:r>
    </w:p>
    <w:p w14:paraId="25EAF51E">
      <w:pPr>
        <w:pStyle w:val="4"/>
        <w:widowControl/>
        <w:numPr>
          <w:ilvl w:val="0"/>
          <w:numId w:val="2"/>
        </w:numPr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确认 Confirm.</w:t>
      </w:r>
    </w:p>
    <w:p w14:paraId="646E709A">
      <w:pPr>
        <w:pStyle w:val="4"/>
        <w:widowControl/>
        <w:numPr>
          <w:ilvl w:val="0"/>
          <w:numId w:val="2"/>
        </w:numPr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页边距请自行调整（尺寸：版面上下页边距为25mm，左右边距为20mm-50mm）</w:t>
      </w:r>
    </w:p>
    <w:p w14:paraId="2412C59E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Please adjust the margins as follows: Top and bottom margins: 25mm, Left /Right margin: 20mm-50mm</w:t>
      </w:r>
    </w:p>
    <w:p w14:paraId="1B89C554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3FFC480A"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Setting Photoshop</w:t>
      </w:r>
    </w:p>
    <w:p w14:paraId="7F472EDA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1.新建一个文件</w:t>
      </w:r>
    </w:p>
    <w:p w14:paraId="333CD26B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open a new folder.</w:t>
      </w:r>
    </w:p>
    <w:p w14:paraId="739721C5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2.设置宽度为80cm，高度为1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cm</w:t>
      </w:r>
    </w:p>
    <w:p w14:paraId="1B077D94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Adjust the width and height 80cm*1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cm, confirm.</w:t>
      </w:r>
    </w:p>
    <w:p w14:paraId="50DF4DB9">
      <w:pPr>
        <w:pStyle w:val="4"/>
        <w:widowControl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3.页边距请自行调整（尺寸：版面上下页边距为25mm，左右边距为20mm-50mm）Please adjust the margins as follows: Top and bottom margins: 25mm, Left /Right margin: 20mm-50mm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FF05F"/>
    <w:multiLevelType w:val="singleLevel"/>
    <w:tmpl w:val="F6CFF05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DF44DB"/>
    <w:multiLevelType w:val="singleLevel"/>
    <w:tmpl w:val="F6DF44D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D2F19"/>
    <w:rsid w:val="000801EB"/>
    <w:rsid w:val="000C361D"/>
    <w:rsid w:val="000E09D8"/>
    <w:rsid w:val="000F6F77"/>
    <w:rsid w:val="00116BD6"/>
    <w:rsid w:val="00131070"/>
    <w:rsid w:val="0014155B"/>
    <w:rsid w:val="00146569"/>
    <w:rsid w:val="00274676"/>
    <w:rsid w:val="002D4F2D"/>
    <w:rsid w:val="00302B7D"/>
    <w:rsid w:val="0038261D"/>
    <w:rsid w:val="00534DF7"/>
    <w:rsid w:val="005658A1"/>
    <w:rsid w:val="00582E67"/>
    <w:rsid w:val="00681961"/>
    <w:rsid w:val="00715944"/>
    <w:rsid w:val="007A143D"/>
    <w:rsid w:val="00821FAD"/>
    <w:rsid w:val="008638A4"/>
    <w:rsid w:val="00974F96"/>
    <w:rsid w:val="009A0471"/>
    <w:rsid w:val="009A1321"/>
    <w:rsid w:val="00A0165B"/>
    <w:rsid w:val="00A5795D"/>
    <w:rsid w:val="00A70722"/>
    <w:rsid w:val="00B525B9"/>
    <w:rsid w:val="00B765CB"/>
    <w:rsid w:val="00D2316D"/>
    <w:rsid w:val="00D36299"/>
    <w:rsid w:val="00E33159"/>
    <w:rsid w:val="00EB4186"/>
    <w:rsid w:val="00EE6056"/>
    <w:rsid w:val="00FA5505"/>
    <w:rsid w:val="07C5765D"/>
    <w:rsid w:val="0B5A4210"/>
    <w:rsid w:val="0ED91C40"/>
    <w:rsid w:val="160505F5"/>
    <w:rsid w:val="175A780E"/>
    <w:rsid w:val="18022FCE"/>
    <w:rsid w:val="1CC932F4"/>
    <w:rsid w:val="1D2422D8"/>
    <w:rsid w:val="20515ADA"/>
    <w:rsid w:val="212B77EB"/>
    <w:rsid w:val="21AE5656"/>
    <w:rsid w:val="2208666C"/>
    <w:rsid w:val="22E31B73"/>
    <w:rsid w:val="242B0A77"/>
    <w:rsid w:val="2E68207F"/>
    <w:rsid w:val="30ED53AB"/>
    <w:rsid w:val="312D57A8"/>
    <w:rsid w:val="313C3C3D"/>
    <w:rsid w:val="31685DF1"/>
    <w:rsid w:val="3BBA0580"/>
    <w:rsid w:val="3E77BF5F"/>
    <w:rsid w:val="45261B15"/>
    <w:rsid w:val="47C22C96"/>
    <w:rsid w:val="4F7453B5"/>
    <w:rsid w:val="519A6764"/>
    <w:rsid w:val="568A015D"/>
    <w:rsid w:val="59F7037E"/>
    <w:rsid w:val="5F5F4E16"/>
    <w:rsid w:val="5FDD0168"/>
    <w:rsid w:val="61021EFD"/>
    <w:rsid w:val="61D90EB0"/>
    <w:rsid w:val="626F35C2"/>
    <w:rsid w:val="62BC33DD"/>
    <w:rsid w:val="64986E00"/>
    <w:rsid w:val="650E70C3"/>
    <w:rsid w:val="66D4607E"/>
    <w:rsid w:val="66F0484F"/>
    <w:rsid w:val="68190258"/>
    <w:rsid w:val="6A617825"/>
    <w:rsid w:val="6B4750DC"/>
    <w:rsid w:val="6E443B55"/>
    <w:rsid w:val="6EFA175E"/>
    <w:rsid w:val="750E0FCF"/>
    <w:rsid w:val="7F33C090"/>
    <w:rsid w:val="7FFD2F19"/>
    <w:rsid w:val="7FFF825B"/>
    <w:rsid w:val="EFFFA11D"/>
    <w:rsid w:val="F79F8CBD"/>
    <w:rsid w:val="FBFFEFF9"/>
    <w:rsid w:val="FFEFB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color w:val="FFFFFF"/>
      <w:kern w:val="0"/>
      <w:sz w:val="26"/>
      <w:szCs w:val="2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655</Words>
  <Characters>1931</Characters>
  <Lines>25</Lines>
  <Paragraphs>7</Paragraphs>
  <TotalTime>0</TotalTime>
  <ScaleCrop>false</ScaleCrop>
  <LinksUpToDate>false</LinksUpToDate>
  <CharactersWithSpaces>2195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2024-05-28T10:21:00Z</dcterms:created>
  <dc:creator>Oliver_域外</dc:creator>
  <cp:lastModifiedBy>刘聪</cp:lastModifiedBy>
  <dcterms:modified xsi:type="dcterms:W3CDTF">2026-04-30T07:19:40Z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D4909AFB758F4480B57BD5161E96597C_13</vt:lpwstr>
  </property>
  <property fmtid="{D5CDD505-2E9C-101B-9397-08002B2CF9AE}" pid="4" name="KSOTemplateDocerSaveRecord">
    <vt:lpwstr>eyJoZGlkIjoiYWQ5MDYzYTRlOWMwYmUyZjdmOGQ0YWEyNjA2MTMzYTkiLCJ1c2VySWQiOiIxNjkwMzQ1MjgwIn0=</vt:lpwstr>
  </property>
</Properties>
</file>